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230,527,000.00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101.41%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7.17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2,717,590.29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1,491,743.66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230,717,690.01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230,717,690.01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1.0717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179,882,025.20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76.88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179,882,025.20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76.88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53,015,605.15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22.66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861,041.41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211,474.90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233,970,146.66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53,015,605.15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24香发01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19,984,382.19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14,276,954.52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12,200,219.18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21川振兴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11,317,613.70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11,274,794.52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10,349,139.73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23天津农村商业银行CD186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9,983,971.04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9,983,570.49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24天津银行CD123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9,905,893.95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4.29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本报告期末，本产品投资的21眉府01</w:t>
      </w:r>
      <w:r>
        <w:rPr>
          <w:rFonts w:hint="eastAsia" w:ascii="宋体" w:hAnsi="宋体"/>
          <w:szCs w:val="21"/>
          <w:lang w:eastAsia="zh-CN"/>
        </w:rPr>
        <w:t>、22凉山发展MTN001、21攀国投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3C134F62"/>
    <w:rsid w:val="46A87316"/>
    <w:rsid w:val="512D246A"/>
    <w:rsid w:val="54B27197"/>
    <w:rsid w:val="5A9E6B68"/>
    <w:rsid w:val="5D774FA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2024-10-21T06:59:32Z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3BCAAFA5BBCE43DEBAC92D4DC0A78CA8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