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四川银行定开系列3个月8号净值型理财产品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319,258,799.00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101.03%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7.82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3,440,648.49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1,933,086.36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320,140,256.48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320,140,256.48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1.0782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231,967,724.79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71.72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231,967,724.79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71.72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90,006,950.78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27.83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685,473.60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779,527.62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323,439,676.79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90,006,950.78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28.11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24广西北部湾银行CD206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14,798,205.00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24眉资02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12,301,561.64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23自高01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11,274,794.52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10,675,479.45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10,535,671.23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10,317,920.55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10,304,589.04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10,197,824.66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10,073,123.29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3.15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本报告期末，本产品投资的22凉山发展MTN001</w:t>
      </w:r>
      <w:r>
        <w:rPr>
          <w:rFonts w:hint="eastAsia" w:ascii="宋体" w:hAnsi="宋体"/>
          <w:szCs w:val="21"/>
          <w:lang w:eastAsia="zh-CN"/>
        </w:rPr>
        <w:t>、21攀国投</w:t>
      </w:r>
      <w:bookmarkStart w:id="5" w:name="_GoBack"/>
      <w:bookmarkEnd w:id="5"/>
      <w:r>
        <w:rPr>
          <w:rFonts w:hint="eastAsia" w:ascii="宋体" w:hAnsi="宋体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574636E"/>
    <w:rsid w:val="46A87316"/>
    <w:rsid w:val="4F4033AF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2024-10-21T06:53:02Z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E17AACF0B62B4781B8727244FE2A0C18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